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4B26" w14:textId="77777777" w:rsidR="00ED0ED9" w:rsidRDefault="00ED0ED9" w:rsidP="00FE68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02E96B18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4FBE1B62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4B2D6A20" w14:textId="77777777" w:rsidR="00ED0ED9" w:rsidRDefault="00ED0ED9" w:rsidP="00ED0ED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284D3135" w14:textId="77777777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34658117" w14:textId="03706AD4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751839">
        <w:rPr>
          <w:rStyle w:val="normaltextrun"/>
          <w:bCs/>
        </w:rPr>
        <w:t>17</w:t>
      </w:r>
      <w:r w:rsidRPr="000D60AF">
        <w:rPr>
          <w:rStyle w:val="normaltextrun"/>
          <w:bCs/>
        </w:rPr>
        <w:t>.02.2021</w:t>
      </w:r>
      <w:r>
        <w:rPr>
          <w:rStyle w:val="normaltextrun"/>
          <w:bCs/>
        </w:rPr>
        <w:t xml:space="preserve">, </w:t>
      </w:r>
      <w:r w:rsidR="00751839">
        <w:rPr>
          <w:rStyle w:val="normaltextrun"/>
          <w:bCs/>
        </w:rPr>
        <w:t>10:3</w:t>
      </w:r>
      <w:r>
        <w:rPr>
          <w:rStyle w:val="normaltextrun"/>
          <w:bCs/>
        </w:rPr>
        <w:t xml:space="preserve">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35162A18" w14:textId="4BEC1A8E" w:rsidR="00ED0ED9" w:rsidRDefault="00ED0ED9" w:rsidP="00ED0ED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751839">
        <w:rPr>
          <w:rStyle w:val="normaltextrun"/>
          <w:b/>
          <w:bCs/>
        </w:rPr>
        <w:t xml:space="preserve"> </w:t>
      </w:r>
      <w:r w:rsidR="00751839">
        <w:rPr>
          <w:rStyle w:val="normaltextrun"/>
          <w:bCs/>
        </w:rPr>
        <w:t>2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2A94F21B" w14:textId="0359E5F8" w:rsidR="00FE68B6" w:rsidRPr="00FE68B6" w:rsidRDefault="00ED0ED9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Fen Bilimleri Enstitüsü Kalite Komisyonu </w:t>
      </w:r>
      <w:r w:rsidR="00751839">
        <w:rPr>
          <w:rStyle w:val="normaltextrun"/>
          <w:bCs/>
        </w:rPr>
        <w:t>17</w:t>
      </w:r>
      <w:r>
        <w:rPr>
          <w:rStyle w:val="normaltextrun"/>
          <w:bCs/>
        </w:rPr>
        <w:t>.02.2021</w:t>
      </w:r>
      <w:r w:rsidR="00FE68B6" w:rsidRPr="00FE68B6">
        <w:rPr>
          <w:rStyle w:val="normaltextrun"/>
          <w:bCs/>
        </w:rPr>
        <w:t xml:space="preserve"> tarihinde saat </w:t>
      </w:r>
      <w:r w:rsidR="00751839">
        <w:rPr>
          <w:rStyle w:val="normaltextrun"/>
          <w:bCs/>
        </w:rPr>
        <w:t>10.3</w:t>
      </w:r>
      <w:r w:rsidR="00FE68B6" w:rsidRPr="00FE68B6">
        <w:rPr>
          <w:rStyle w:val="normaltextrun"/>
          <w:bCs/>
        </w:rPr>
        <w:t xml:space="preserve">0’da </w:t>
      </w:r>
      <w:proofErr w:type="spellStart"/>
      <w:r>
        <w:rPr>
          <w:rStyle w:val="normaltextrun"/>
          <w:bCs/>
        </w:rPr>
        <w:t>Skypemeetnow</w:t>
      </w:r>
      <w:proofErr w:type="spellEnd"/>
      <w:r>
        <w:rPr>
          <w:rStyle w:val="normaltextrun"/>
          <w:bCs/>
        </w:rPr>
        <w:t xml:space="preserve"> programı üzerinden </w:t>
      </w:r>
      <w:r w:rsidR="00FE68B6" w:rsidRPr="00FE68B6">
        <w:rPr>
          <w:rStyle w:val="normaltextrun"/>
          <w:bCs/>
        </w:rPr>
        <w:t xml:space="preserve">Komisyon Başkanı </w:t>
      </w:r>
      <w:r w:rsidR="00E144EA" w:rsidRPr="00E144EA">
        <w:rPr>
          <w:rStyle w:val="normaltextrun"/>
          <w:bCs/>
        </w:rPr>
        <w:t xml:space="preserve">Prof. Dr. </w:t>
      </w:r>
      <w:r>
        <w:rPr>
          <w:rStyle w:val="normaltextrun"/>
          <w:bCs/>
        </w:rPr>
        <w:t>Mehmet GÜNEŞ</w:t>
      </w:r>
      <w:r w:rsidR="00E144EA">
        <w:rPr>
          <w:rStyle w:val="normaltextrun"/>
          <w:bCs/>
        </w:rPr>
        <w:t xml:space="preserve"> </w:t>
      </w:r>
      <w:r w:rsidR="00FE68B6" w:rsidRPr="00FE68B6">
        <w:rPr>
          <w:rStyle w:val="normaltextrun"/>
          <w:bCs/>
        </w:rPr>
        <w:t xml:space="preserve">başkanlığında </w:t>
      </w:r>
      <w:r w:rsidR="00751839">
        <w:rPr>
          <w:rStyle w:val="normaltextrun"/>
          <w:bCs/>
        </w:rPr>
        <w:t xml:space="preserve">ve FBE Kalite </w:t>
      </w:r>
      <w:proofErr w:type="spellStart"/>
      <w:r w:rsidR="00751839">
        <w:rPr>
          <w:rStyle w:val="normaltextrun"/>
          <w:bCs/>
        </w:rPr>
        <w:t>Mentörü</w:t>
      </w:r>
      <w:proofErr w:type="spellEnd"/>
      <w:r w:rsidR="00751839">
        <w:rPr>
          <w:rStyle w:val="normaltextrun"/>
          <w:bCs/>
        </w:rPr>
        <w:t xml:space="preserve"> UZEM Müdürü </w:t>
      </w:r>
      <w:proofErr w:type="spellStart"/>
      <w:r w:rsidR="00751839">
        <w:rPr>
          <w:rStyle w:val="normaltextrun"/>
          <w:bCs/>
        </w:rPr>
        <w:t>Doç.Dr</w:t>
      </w:r>
      <w:proofErr w:type="spellEnd"/>
      <w:r w:rsidR="00751839">
        <w:rPr>
          <w:rStyle w:val="normaltextrun"/>
          <w:bCs/>
        </w:rPr>
        <w:t xml:space="preserve">. Müge </w:t>
      </w:r>
      <w:proofErr w:type="spellStart"/>
      <w:r w:rsidR="00751839">
        <w:rPr>
          <w:rStyle w:val="normaltextrun"/>
          <w:bCs/>
        </w:rPr>
        <w:t>ADNAN’ın</w:t>
      </w:r>
      <w:proofErr w:type="spellEnd"/>
      <w:r w:rsidR="00751839">
        <w:rPr>
          <w:rStyle w:val="normaltextrun"/>
          <w:bCs/>
        </w:rPr>
        <w:t xml:space="preserve"> katılımıyla </w:t>
      </w:r>
      <w:r w:rsidR="00FE68B6" w:rsidRPr="00FE68B6">
        <w:rPr>
          <w:rStyle w:val="normaltextrun"/>
          <w:bCs/>
        </w:rPr>
        <w:t>toplanm</w:t>
      </w:r>
      <w:r w:rsidR="002D5365">
        <w:rPr>
          <w:rStyle w:val="normaltextrun"/>
          <w:bCs/>
        </w:rPr>
        <w:t>ış ve aşağıdaki kararlar alınmıştır.</w:t>
      </w:r>
    </w:p>
    <w:p w14:paraId="3FED3B28" w14:textId="77777777" w:rsidR="007B0A3E" w:rsidRDefault="007B0A3E" w:rsidP="007B0A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38FF7396" w14:textId="236705E9" w:rsidR="00751839" w:rsidRDefault="007B0A3E" w:rsidP="00751839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39332D">
        <w:t xml:space="preserve"> FBE </w:t>
      </w:r>
      <w:r w:rsidR="00751839">
        <w:t>Kalite Komisyonu tarafından belirlenen çalışmalar ve görevlendirmeler</w:t>
      </w:r>
      <w:r w:rsidR="0039332D">
        <w:t xml:space="preserve"> şu şekildedir:</w:t>
      </w:r>
    </w:p>
    <w:p w14:paraId="4EC0E906" w14:textId="77777777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275DD8B" w14:textId="77777777" w:rsidR="00B045A2" w:rsidRDefault="00B045A2" w:rsidP="00B045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Öğrenci Kabulleri:</w:t>
      </w:r>
    </w:p>
    <w:p w14:paraId="7A2F9524" w14:textId="398233FC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 w:rsidRPr="00671C75">
        <w:t>Lisansüstü programlara kaliteli öğrenci başvurularını sağlamak için lisansüstü öğrenci alım sınavl</w:t>
      </w:r>
      <w:r w:rsidR="00A10124">
        <w:t>arının Bahar yarıyılı sonunda (</w:t>
      </w:r>
      <w:r w:rsidRPr="00671C75">
        <w:t>Haziran sonu/Temmuz başı) yapılmasını sağlamak</w:t>
      </w:r>
      <w:r>
        <w:t>,</w:t>
      </w:r>
    </w:p>
    <w:p w14:paraId="4D2CCE9F" w14:textId="1854CB17" w:rsidR="00B90536" w:rsidRDefault="00B90536" w:rsidP="00B90536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Yüksek Lisans ve Doktora öğrencileri için programa başvurma, tez önerisi hazırlama, tez savunma, tez teslimi ve kontrolleri konularında iş-akış şemaları oluşturulması ve </w:t>
      </w:r>
      <w:proofErr w:type="spellStart"/>
      <w:r>
        <w:t>web’e</w:t>
      </w:r>
      <w:proofErr w:type="spellEnd"/>
      <w:r>
        <w:t xml:space="preserve"> yüklenmesi </w:t>
      </w:r>
    </w:p>
    <w:p w14:paraId="59B8689D" w14:textId="77777777" w:rsidR="00B045A2" w:rsidRPr="00B045A2" w:rsidRDefault="00B045A2" w:rsidP="00B045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1684834E" w14:textId="69CC2C7D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B045A2">
        <w:rPr>
          <w:b/>
        </w:rPr>
        <w:t xml:space="preserve">Programların </w:t>
      </w:r>
      <w:r>
        <w:rPr>
          <w:b/>
        </w:rPr>
        <w:t>Güncellenmesi, yeni programlar açılması</w:t>
      </w:r>
      <w:r w:rsidRPr="00B045A2">
        <w:rPr>
          <w:b/>
        </w:rPr>
        <w:t>:</w:t>
      </w:r>
    </w:p>
    <w:p w14:paraId="6A20C649" w14:textId="391D233E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Mevcut lisansüstü programların evrensel akademik ölçütlerde güncellenmesi,</w:t>
      </w:r>
    </w:p>
    <w:p w14:paraId="285F4683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 w:rsidRPr="00671C75">
        <w:t xml:space="preserve">Fen ve Mühendislik bölümlerini içine alan öncelikli alanlarda </w:t>
      </w:r>
      <w:r>
        <w:t xml:space="preserve">Türkçe ve İngilizce dilinde eğitim-öğretim yapan </w:t>
      </w:r>
      <w:r w:rsidRPr="00671C75">
        <w:t xml:space="preserve">yeni </w:t>
      </w:r>
      <w:proofErr w:type="spellStart"/>
      <w:r w:rsidRPr="00671C75">
        <w:t>disiplinlerarası</w:t>
      </w:r>
      <w:proofErr w:type="spellEnd"/>
      <w:r w:rsidRPr="00671C75">
        <w:t xml:space="preserve"> lisansüstü programların açılması</w:t>
      </w:r>
      <w:r>
        <w:t>,</w:t>
      </w:r>
    </w:p>
    <w:p w14:paraId="46845905" w14:textId="5F715A7D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 w:rsidRPr="00671C75">
        <w:t>Lisansüstü programların akreditasyon çalışmalarını başlatmak</w:t>
      </w:r>
      <w:r>
        <w:t>, Akreditasyon Ders Değerlendirme Sistemini (ADDS) lisansüstü programlara uyarlamak,</w:t>
      </w:r>
    </w:p>
    <w:p w14:paraId="1CF17DF1" w14:textId="77777777" w:rsidR="00B045A2" w:rsidRDefault="00B045A2" w:rsidP="00B045A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</w:pPr>
    </w:p>
    <w:p w14:paraId="07FFFFA9" w14:textId="77777777" w:rsidR="00B90536" w:rsidRDefault="00B90536" w:rsidP="00B045A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</w:pPr>
    </w:p>
    <w:p w14:paraId="02FFA2C2" w14:textId="77777777" w:rsidR="00B90536" w:rsidRDefault="00B90536" w:rsidP="00B045A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</w:pPr>
    </w:p>
    <w:p w14:paraId="65D0F91B" w14:textId="3804068D" w:rsidR="00B045A2" w:rsidRDefault="00B045A2" w:rsidP="00B045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lastRenderedPageBreak/>
        <w:t xml:space="preserve">Lisansüstü Ders </w:t>
      </w:r>
      <w:r w:rsidR="00554195">
        <w:rPr>
          <w:b/>
        </w:rPr>
        <w:t xml:space="preserve">ve Öğretim Üyesi </w:t>
      </w:r>
      <w:r>
        <w:rPr>
          <w:b/>
        </w:rPr>
        <w:t>Kalitesinin Arttırılması:</w:t>
      </w:r>
    </w:p>
    <w:p w14:paraId="6EFC076E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Yüksek Lisans ve Doktora derslerinin kalitesinin arttırılmasına yönelik çalışmalar yapmak,</w:t>
      </w:r>
    </w:p>
    <w:p w14:paraId="437165AD" w14:textId="77777777" w:rsidR="00B045A2" w:rsidRPr="00B90536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 w:rsidRPr="00B90536">
        <w:t>Lisansüstü dersler için evrensel ve objektif bir ders - öğretim üyesi - öğrenci- değerlendirme anketi oluşturmak ve Enstitü anabilim dallarında uygulamak,</w:t>
      </w:r>
    </w:p>
    <w:p w14:paraId="275EDF9F" w14:textId="77777777" w:rsidR="00554195" w:rsidRPr="00B90536" w:rsidRDefault="00554195" w:rsidP="00554195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 w:rsidRPr="00B90536">
        <w:t>Anabilim dallarındaki her öğretim üyesinin evrensel akademik karnesini oluşturmak</w:t>
      </w:r>
    </w:p>
    <w:p w14:paraId="40EB97A8" w14:textId="621D830D" w:rsidR="00554195" w:rsidRDefault="00554195" w:rsidP="00554195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Eğitim-öğretim kalitesinin arttırılması kapsamında açılması planlanan FBE 55XX Bilimsel Makale Yazma/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dersinin içeriğinin oluşturulması için kurulacak komisyonun oluşturulması için Anabilim dallarının komisyon üyesi önerilerinin toplanması, </w:t>
      </w:r>
    </w:p>
    <w:p w14:paraId="71192576" w14:textId="77777777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0791ADF" w14:textId="355DF8A8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Tezlerin Kalitesinin ve Yayın sayısının  arttırılması:</w:t>
      </w:r>
    </w:p>
    <w:p w14:paraId="454BC8E4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Tez yazım ve kontrol süreçlerinin iyileştirilmesi, Tez yazım kılavuzunun Türkçe ve İngilizce olarak hazırlanarak, Word, </w:t>
      </w:r>
      <w:proofErr w:type="spellStart"/>
      <w:r>
        <w:t>Latex</w:t>
      </w:r>
      <w:proofErr w:type="spellEnd"/>
      <w:r>
        <w:t xml:space="preserve"> ve Web tabanlı olarak geliştirilmesi ve </w:t>
      </w:r>
      <w:proofErr w:type="spellStart"/>
      <w:r>
        <w:t>web’de</w:t>
      </w:r>
      <w:proofErr w:type="spellEnd"/>
      <w:r>
        <w:t xml:space="preserve"> duyurulması,</w:t>
      </w:r>
    </w:p>
    <w:p w14:paraId="0766BBA8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Yüksek Lisans Tezlerinin kalitesini arttırmak üzere, 1 TR Dizin makale, 1 ulusal tam metin konferans bildirisi şartı getirilmesi için çalışmalar yapılması, ayrıca </w:t>
      </w:r>
      <w:proofErr w:type="spellStart"/>
      <w:r>
        <w:t>Tübitak</w:t>
      </w:r>
      <w:proofErr w:type="spellEnd"/>
      <w:r>
        <w:t xml:space="preserve"> ve ya BAP Yüksek lisans tez projesi yazılması hususunda motivasyonun arttırılması,</w:t>
      </w:r>
    </w:p>
    <w:p w14:paraId="0B39D3EE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Doktora Tez kalitesini arttırmak üzere, 1 SCI/SCI-</w:t>
      </w:r>
      <w:proofErr w:type="spellStart"/>
      <w:r>
        <w:t>Expanded</w:t>
      </w:r>
      <w:proofErr w:type="spellEnd"/>
      <w:r>
        <w:t xml:space="preserve"> makale, 1 uluslararası tam metin konferans bildirisi sunma şartı getirilmesi için çalışmalar yapılması,</w:t>
      </w:r>
      <w:r w:rsidRPr="00233D1C">
        <w:t xml:space="preserve"> </w:t>
      </w:r>
      <w:r>
        <w:t xml:space="preserve">ayrıca </w:t>
      </w:r>
      <w:proofErr w:type="spellStart"/>
      <w:r>
        <w:t>Tübitak</w:t>
      </w:r>
      <w:proofErr w:type="spellEnd"/>
      <w:r>
        <w:t xml:space="preserve"> ve ya BAP Doktora tez projesi yazılması hususunda motivasyonun arttırılması,</w:t>
      </w:r>
    </w:p>
    <w:p w14:paraId="799D704E" w14:textId="5D1B8FFD" w:rsidR="00B90536" w:rsidRDefault="00B045A2" w:rsidP="00B90536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YÖK 100/2000 başvuru sayısını ve </w:t>
      </w:r>
      <w:proofErr w:type="spellStart"/>
      <w:r>
        <w:t>bursiyer</w:t>
      </w:r>
      <w:proofErr w:type="spellEnd"/>
      <w:r>
        <w:t xml:space="preserve"> sayısını arttırmaya yönelik, farklı disiplinleri bir araya getirecek çalışmalar yapmak,</w:t>
      </w:r>
    </w:p>
    <w:p w14:paraId="58D3B224" w14:textId="77777777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4C65FD26" w14:textId="3B669ADD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Mezun Takibi:</w:t>
      </w:r>
    </w:p>
    <w:p w14:paraId="7231F3D5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Mezunların takibinin yapıldığı veri tabanı oluşturmak,</w:t>
      </w:r>
    </w:p>
    <w:p w14:paraId="01643522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Mezuniyet işlemi tamamlanmadan önce öğrencilerin Mezunlar Veri Tabanına kayıt olmalarını sağlamak,</w:t>
      </w:r>
    </w:p>
    <w:p w14:paraId="34A15AF9" w14:textId="6D7BAE99" w:rsidR="00554195" w:rsidRPr="00B90536" w:rsidRDefault="00B045A2" w:rsidP="00751839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Her yarıyıl sonunda yapılan </w:t>
      </w:r>
      <w:r w:rsidRPr="00B90536">
        <w:t>Fen Bilimleri Araştırma Sempozyumu</w:t>
      </w:r>
      <w:r>
        <w:t xml:space="preserve"> tarihinde Mezunların mevcut lisansüstü öğrencilerle buluşacağı bir </w:t>
      </w:r>
      <w:r w:rsidRPr="00B90536">
        <w:t>Eve Dönüş Etkinliği</w:t>
      </w:r>
      <w:r>
        <w:t xml:space="preserve"> organize etmek,</w:t>
      </w:r>
    </w:p>
    <w:p w14:paraId="6A4FF702" w14:textId="531119BF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lastRenderedPageBreak/>
        <w:t>FBE Dergisi</w:t>
      </w:r>
      <w:r w:rsidR="00A10124">
        <w:rPr>
          <w:b/>
        </w:rPr>
        <w:t xml:space="preserve"> (MJST)</w:t>
      </w:r>
      <w:r>
        <w:rPr>
          <w:b/>
        </w:rPr>
        <w:t>:</w:t>
      </w:r>
    </w:p>
    <w:p w14:paraId="6C0D7530" w14:textId="006E1E3F" w:rsidR="00B90536" w:rsidRDefault="00B045A2" w:rsidP="00677FDD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TR-Dizin tarafından tanınan FBE Dergimiz </w:t>
      </w:r>
      <w:proofErr w:type="spellStart"/>
      <w:r>
        <w:t>Mugla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(MJST)’</w:t>
      </w:r>
      <w:proofErr w:type="spellStart"/>
      <w:r>
        <w:t>ın</w:t>
      </w:r>
      <w:proofErr w:type="spellEnd"/>
      <w:r>
        <w:t xml:space="preserve"> yayın sayısının ve kalitesinin arttırılması ve uluslararası dizinler tarafından taranan bir dergi özelliğini kazandırmak için dergi editörü Doç. Dr. Akın TAŞCIKARAOĞLU ile işbirliği içerisinde çalışmalar yürütmek,</w:t>
      </w:r>
    </w:p>
    <w:p w14:paraId="1B8B0B4D" w14:textId="77777777" w:rsidR="00677FDD" w:rsidRPr="00B90536" w:rsidRDefault="00677FDD" w:rsidP="00677FDD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</w:pPr>
    </w:p>
    <w:p w14:paraId="18C4090E" w14:textId="084BB11B" w:rsidR="00B045A2" w:rsidRDefault="00B045A2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FBE Araştırma Sempozyumu:</w:t>
      </w:r>
    </w:p>
    <w:p w14:paraId="2FDEBCD6" w14:textId="77777777" w:rsidR="00B045A2" w:rsidRDefault="00B045A2" w:rsidP="00B045A2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FBE Araştırma Sempozyumunun kalitesinin arttırılması için çalışmalar yapmak,</w:t>
      </w:r>
    </w:p>
    <w:p w14:paraId="5B55B569" w14:textId="77777777" w:rsidR="00B90536" w:rsidRDefault="00B90536" w:rsidP="00B90536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</w:pPr>
    </w:p>
    <w:p w14:paraId="6CBF174D" w14:textId="0763627F" w:rsidR="00B045A2" w:rsidRDefault="00554195" w:rsidP="007518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Uluslararasılaşma</w:t>
      </w:r>
      <w:proofErr w:type="spellEnd"/>
      <w:r>
        <w:rPr>
          <w:b/>
        </w:rPr>
        <w:t>:</w:t>
      </w:r>
    </w:p>
    <w:p w14:paraId="16B18BF5" w14:textId="77777777" w:rsidR="00DB76BB" w:rsidRDefault="00DF1031" w:rsidP="00DB76BB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Uluslararası ortak lisansüstü programları (ortak diploma ve ortak eğitim programları) geliştirmek, sayısını arttırmak</w:t>
      </w:r>
    </w:p>
    <w:p w14:paraId="324984BA" w14:textId="02E09E1F" w:rsidR="00DB76BB" w:rsidRDefault="00DB76BB" w:rsidP="00DB76BB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</w:pPr>
      <w:r>
        <w:t>Uluslararası kurumlarla (TÜBİTAK, ikili işbirlikleri ve ERASMUS programları kapsamında) ortak tez yürüten öğrenci sayısını arttırmak,</w:t>
      </w:r>
    </w:p>
    <w:p w14:paraId="4ECD2F7C" w14:textId="77777777" w:rsidR="00554195" w:rsidRDefault="00554195" w:rsidP="0055419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30A389E8" w14:textId="77777777" w:rsidR="00554195" w:rsidRDefault="00647725" w:rsidP="00554195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b/>
          <w:u w:val="single"/>
        </w:rPr>
        <w:t>KARAR 2</w:t>
      </w:r>
      <w:r w:rsidRPr="007B0A3E">
        <w:rPr>
          <w:b/>
          <w:u w:val="single"/>
        </w:rPr>
        <w:t>-</w:t>
      </w:r>
      <w:r>
        <w:t xml:space="preserve"> </w:t>
      </w:r>
    </w:p>
    <w:p w14:paraId="2CE4B157" w14:textId="3395D987" w:rsidR="00B90536" w:rsidRDefault="00B90536" w:rsidP="00B90536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Tez yazım kılavuzunun Türkçe ve İngilizce olarak hazırlanarak, Word, </w:t>
      </w:r>
      <w:proofErr w:type="spellStart"/>
      <w:r>
        <w:t>Latex</w:t>
      </w:r>
      <w:proofErr w:type="spellEnd"/>
      <w:r>
        <w:t xml:space="preserve"> ve Web tabanlı olarak geliştirilmesi ve </w:t>
      </w:r>
      <w:proofErr w:type="spellStart"/>
      <w:r>
        <w:t>web’de</w:t>
      </w:r>
      <w:proofErr w:type="spellEnd"/>
      <w:r>
        <w:t xml:space="preserve"> duyurulmasına (Pınar DOĞAN),</w:t>
      </w:r>
    </w:p>
    <w:p w14:paraId="287CE085" w14:textId="16C6D282" w:rsidR="00554195" w:rsidRDefault="00554195" w:rsidP="0055419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Enstitü Web sayfası güncellemelerinin takip edilmesi ve Bağlantılar altında Kalite Çalışmaları başlığı açılarak toplantı gündem ve kararlarının periyodik olarak </w:t>
      </w:r>
      <w:proofErr w:type="spellStart"/>
      <w:r>
        <w:t>web’e</w:t>
      </w:r>
      <w:proofErr w:type="spellEnd"/>
      <w:r>
        <w:t xml:space="preserve"> yüklenmesi</w:t>
      </w:r>
      <w:r w:rsidR="00B90536">
        <w:t>ne</w:t>
      </w:r>
      <w:r>
        <w:t xml:space="preserve"> (Ahmet Fatih CEYLAN)</w:t>
      </w:r>
    </w:p>
    <w:p w14:paraId="7DFD81CE" w14:textId="64867D1F" w:rsidR="00554195" w:rsidRPr="00226098" w:rsidRDefault="00554195" w:rsidP="0055419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</w:pPr>
      <w:r>
        <w:t>Kalite çalışmaları kapsamında Öğrenci İşleri ile ilgili çalışmaların sisteme girilmesi ve takibinin yapılması</w:t>
      </w:r>
      <w:r w:rsidR="00B90536">
        <w:t>na</w:t>
      </w:r>
      <w:r>
        <w:t xml:space="preserve"> (Emine ŞAHİN)</w:t>
      </w:r>
    </w:p>
    <w:p w14:paraId="75149C04" w14:textId="5EE98DA3" w:rsidR="00647725" w:rsidRDefault="00647725" w:rsidP="00647725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5C72F7E" w14:textId="77777777" w:rsidR="00DF1031" w:rsidRDefault="00DF1031" w:rsidP="00647725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774F51BB" w14:textId="417284CE" w:rsidR="00751839" w:rsidRDefault="00DF1031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Oy birliği ile karar verilmiştir.</w:t>
      </w:r>
    </w:p>
    <w:p w14:paraId="167AFB6F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70C9DC1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A0CB315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243EE86C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C674F21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2535AF0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363"/>
      </w:tblGrid>
      <w:tr w:rsidR="00B90536" w14:paraId="1C132C1B" w14:textId="77777777" w:rsidTr="00501328">
        <w:tc>
          <w:tcPr>
            <w:tcW w:w="4925" w:type="dxa"/>
          </w:tcPr>
          <w:p w14:paraId="7C7183B2" w14:textId="77777777" w:rsidR="00B90536" w:rsidRPr="007113CB" w:rsidRDefault="00B90536" w:rsidP="00501328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lastRenderedPageBreak/>
              <w:t>Katılımcılar</w:t>
            </w:r>
          </w:p>
        </w:tc>
        <w:tc>
          <w:tcPr>
            <w:tcW w:w="4363" w:type="dxa"/>
          </w:tcPr>
          <w:p w14:paraId="29D6449E" w14:textId="77777777" w:rsidR="00B90536" w:rsidRPr="007113CB" w:rsidRDefault="00B90536" w:rsidP="00501328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B90536" w14:paraId="7DE4C2D4" w14:textId="77777777" w:rsidTr="00501328">
        <w:tc>
          <w:tcPr>
            <w:tcW w:w="4925" w:type="dxa"/>
          </w:tcPr>
          <w:p w14:paraId="268FBEF5" w14:textId="77777777" w:rsidR="00B90536" w:rsidRDefault="00B90536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Mehmet GÜNEŞ</w:t>
            </w:r>
          </w:p>
        </w:tc>
        <w:tc>
          <w:tcPr>
            <w:tcW w:w="4363" w:type="dxa"/>
          </w:tcPr>
          <w:p w14:paraId="739D8ADA" w14:textId="5057FCCF" w:rsidR="00B90536" w:rsidRDefault="000F7020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B90536" w14:paraId="2AB675A8" w14:textId="77777777" w:rsidTr="00501328">
        <w:tc>
          <w:tcPr>
            <w:tcW w:w="4925" w:type="dxa"/>
          </w:tcPr>
          <w:p w14:paraId="4C13461C" w14:textId="77777777" w:rsidR="00B90536" w:rsidRDefault="00B90536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Görkem OYLUMLUOĞLU</w:t>
            </w:r>
          </w:p>
        </w:tc>
        <w:tc>
          <w:tcPr>
            <w:tcW w:w="4363" w:type="dxa"/>
          </w:tcPr>
          <w:p w14:paraId="1A758D32" w14:textId="5A8A82DD" w:rsidR="00B90536" w:rsidRDefault="000F7020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B90536" w14:paraId="290B7E9D" w14:textId="77777777" w:rsidTr="00501328">
        <w:tc>
          <w:tcPr>
            <w:tcW w:w="4925" w:type="dxa"/>
          </w:tcPr>
          <w:p w14:paraId="34CC743D" w14:textId="77777777" w:rsidR="00B90536" w:rsidRDefault="00B90536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Pınar DOĞAN</w:t>
            </w:r>
          </w:p>
        </w:tc>
        <w:tc>
          <w:tcPr>
            <w:tcW w:w="4363" w:type="dxa"/>
          </w:tcPr>
          <w:p w14:paraId="22942992" w14:textId="0ECB472F" w:rsidR="00B90536" w:rsidRDefault="000F7020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B90536" w14:paraId="526708F7" w14:textId="77777777" w:rsidTr="00501328">
        <w:tc>
          <w:tcPr>
            <w:tcW w:w="4925" w:type="dxa"/>
          </w:tcPr>
          <w:p w14:paraId="390505D5" w14:textId="77777777" w:rsidR="00B90536" w:rsidRDefault="00B90536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Ahmet Fatih CEYLAN</w:t>
            </w:r>
          </w:p>
        </w:tc>
        <w:tc>
          <w:tcPr>
            <w:tcW w:w="4363" w:type="dxa"/>
          </w:tcPr>
          <w:p w14:paraId="10BD8A15" w14:textId="277682F5" w:rsidR="00B90536" w:rsidRDefault="000F7020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B90536" w14:paraId="205A9AB2" w14:textId="77777777" w:rsidTr="00501328">
        <w:tc>
          <w:tcPr>
            <w:tcW w:w="4925" w:type="dxa"/>
          </w:tcPr>
          <w:p w14:paraId="03C430A5" w14:textId="295B7CE6" w:rsidR="00B90536" w:rsidRDefault="00C5665A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Emine Şahin</w:t>
            </w:r>
          </w:p>
        </w:tc>
        <w:tc>
          <w:tcPr>
            <w:tcW w:w="4363" w:type="dxa"/>
          </w:tcPr>
          <w:p w14:paraId="188AD002" w14:textId="099A7367" w:rsidR="00B90536" w:rsidRDefault="00C5665A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  <w:bookmarkStart w:id="0" w:name="_GoBack"/>
            <w:bookmarkEnd w:id="0"/>
          </w:p>
        </w:tc>
      </w:tr>
      <w:tr w:rsidR="00C5665A" w14:paraId="7FD14632" w14:textId="77777777" w:rsidTr="00501328">
        <w:tc>
          <w:tcPr>
            <w:tcW w:w="4925" w:type="dxa"/>
          </w:tcPr>
          <w:p w14:paraId="1EA8999B" w14:textId="1D7E9DC0" w:rsidR="00C5665A" w:rsidRDefault="00C5665A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Müge ADNAN</w:t>
            </w:r>
          </w:p>
        </w:tc>
        <w:tc>
          <w:tcPr>
            <w:tcW w:w="4363" w:type="dxa"/>
          </w:tcPr>
          <w:p w14:paraId="45198A09" w14:textId="06453DAB" w:rsidR="00C5665A" w:rsidRDefault="00C5665A" w:rsidP="00501328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12D47AA3" w14:textId="77777777" w:rsidR="00B90536" w:rsidRDefault="00B90536" w:rsidP="00DB76B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B9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5C9"/>
    <w:multiLevelType w:val="hybridMultilevel"/>
    <w:tmpl w:val="05A27614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7502"/>
    <w:multiLevelType w:val="hybridMultilevel"/>
    <w:tmpl w:val="2BBE7560"/>
    <w:lvl w:ilvl="0" w:tplc="041F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B37DB"/>
    <w:multiLevelType w:val="hybridMultilevel"/>
    <w:tmpl w:val="187A78B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01EB"/>
    <w:multiLevelType w:val="hybridMultilevel"/>
    <w:tmpl w:val="A590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4443"/>
    <w:multiLevelType w:val="hybridMultilevel"/>
    <w:tmpl w:val="E8CEB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1D4D"/>
    <w:multiLevelType w:val="multilevel"/>
    <w:tmpl w:val="E8B29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3C15"/>
    <w:multiLevelType w:val="hybridMultilevel"/>
    <w:tmpl w:val="61880F66"/>
    <w:lvl w:ilvl="0" w:tplc="0D6AD7FA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5FB01F5"/>
    <w:multiLevelType w:val="hybridMultilevel"/>
    <w:tmpl w:val="6A1E7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73708C"/>
    <w:multiLevelType w:val="hybridMultilevel"/>
    <w:tmpl w:val="E8B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0A1444"/>
    <w:multiLevelType w:val="hybridMultilevel"/>
    <w:tmpl w:val="6BE00C6E"/>
    <w:lvl w:ilvl="0" w:tplc="0D6AD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0"/>
    <w:rsid w:val="00033166"/>
    <w:rsid w:val="000F7020"/>
    <w:rsid w:val="001004F5"/>
    <w:rsid w:val="0011690F"/>
    <w:rsid w:val="002245B5"/>
    <w:rsid w:val="00226098"/>
    <w:rsid w:val="00233D1C"/>
    <w:rsid w:val="0025191B"/>
    <w:rsid w:val="002779B8"/>
    <w:rsid w:val="00281A8C"/>
    <w:rsid w:val="00296A75"/>
    <w:rsid w:val="002D5365"/>
    <w:rsid w:val="002E4973"/>
    <w:rsid w:val="00321093"/>
    <w:rsid w:val="00392E7D"/>
    <w:rsid w:val="0039332D"/>
    <w:rsid w:val="00554195"/>
    <w:rsid w:val="005930F5"/>
    <w:rsid w:val="0059423F"/>
    <w:rsid w:val="00624B46"/>
    <w:rsid w:val="00647725"/>
    <w:rsid w:val="00677FDD"/>
    <w:rsid w:val="006B0BA3"/>
    <w:rsid w:val="00751839"/>
    <w:rsid w:val="00794F04"/>
    <w:rsid w:val="007B0A3E"/>
    <w:rsid w:val="00837B08"/>
    <w:rsid w:val="00926462"/>
    <w:rsid w:val="0095427A"/>
    <w:rsid w:val="00A10124"/>
    <w:rsid w:val="00A640BC"/>
    <w:rsid w:val="00B045A2"/>
    <w:rsid w:val="00B2052A"/>
    <w:rsid w:val="00B90536"/>
    <w:rsid w:val="00C5665A"/>
    <w:rsid w:val="00C97E6E"/>
    <w:rsid w:val="00DB76BB"/>
    <w:rsid w:val="00DF1031"/>
    <w:rsid w:val="00E144EA"/>
    <w:rsid w:val="00E36B90"/>
    <w:rsid w:val="00ED0ED9"/>
    <w:rsid w:val="00F61A58"/>
    <w:rsid w:val="00FE66A8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32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paragraph" w:styleId="CommentText">
    <w:name w:val="annotation text"/>
    <w:basedOn w:val="Normal"/>
    <w:link w:val="CommentTextChar"/>
    <w:uiPriority w:val="99"/>
    <w:rsid w:val="0059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0F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930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paragraph" w:styleId="CommentText">
    <w:name w:val="annotation text"/>
    <w:basedOn w:val="Normal"/>
    <w:link w:val="CommentTextChar"/>
    <w:uiPriority w:val="99"/>
    <w:rsid w:val="0059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0F5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930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9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Pinar Dogan</cp:lastModifiedBy>
  <cp:revision>11</cp:revision>
  <dcterms:created xsi:type="dcterms:W3CDTF">2021-02-16T19:32:00Z</dcterms:created>
  <dcterms:modified xsi:type="dcterms:W3CDTF">2022-01-22T13:10:00Z</dcterms:modified>
</cp:coreProperties>
</file>